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891"/>
        <w:gridCol w:w="872"/>
        <w:gridCol w:w="1738"/>
        <w:gridCol w:w="8019"/>
      </w:tblGrid>
      <w:tr w:rsidR="00B019DE" w:rsidRPr="00B00450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B019DE" w:rsidRPr="00770D77" w:rsidRDefault="00B019DE" w:rsidP="0075198C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B019DE" w:rsidRPr="00770D77" w:rsidRDefault="00A17584" w:rsidP="0075198C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AF</w:t>
            </w:r>
            <w:r w:rsidR="00265FBE">
              <w:rPr>
                <w:rFonts w:ascii="Century Gothic" w:hAnsi="Century Gothic"/>
                <w:b/>
                <w:sz w:val="28"/>
                <w:szCs w:val="24"/>
              </w:rPr>
              <w:t>0</w:t>
            </w:r>
            <w:r w:rsidR="0075198C">
              <w:rPr>
                <w:rFonts w:ascii="Century Gothic" w:hAnsi="Century Gothic"/>
                <w:b/>
                <w:sz w:val="28"/>
                <w:szCs w:val="24"/>
              </w:rPr>
              <w:t>1</w:t>
            </w:r>
          </w:p>
        </w:tc>
        <w:tc>
          <w:tcPr>
            <w:tcW w:w="1738" w:type="dxa"/>
            <w:tcBorders>
              <w:right w:val="nil"/>
            </w:tcBorders>
          </w:tcPr>
          <w:p w:rsidR="00B019DE" w:rsidRPr="00770D77" w:rsidRDefault="00B019DE" w:rsidP="0075198C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B019DE" w:rsidRPr="00770D77" w:rsidRDefault="00A17584" w:rsidP="00A17584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</w:rPr>
              <w:t xml:space="preserve">A-APR.2.2, </w:t>
            </w:r>
            <w:r w:rsidR="00DD7AEE">
              <w:rPr>
                <w:rFonts w:ascii="Century Gothic" w:hAnsi="Century Gothic"/>
                <w:b/>
              </w:rPr>
              <w:t>N-CN.3.9</w:t>
            </w:r>
          </w:p>
        </w:tc>
      </w:tr>
      <w:tr w:rsidR="00B019DE" w:rsidRPr="00B00450" w:rsidTr="00B019DE">
        <w:trPr>
          <w:trHeight w:val="1313"/>
        </w:trPr>
        <w:tc>
          <w:tcPr>
            <w:tcW w:w="900" w:type="dxa"/>
          </w:tcPr>
          <w:p w:rsidR="00B019DE" w:rsidRPr="0041380F" w:rsidRDefault="00B019DE" w:rsidP="0075198C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B019DE" w:rsidRDefault="00B019DE" w:rsidP="0075198C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B019DE" w:rsidRDefault="00B019DE" w:rsidP="0075198C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75198C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3011C8" w:rsidRDefault="00B019DE" w:rsidP="003011C8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7178F4">
              <w:rPr>
                <w:rFonts w:ascii="Century Gothic" w:hAnsi="Century Gothic"/>
                <w:szCs w:val="24"/>
              </w:rPr>
              <w:t xml:space="preserve">Create a graph </w:t>
            </w:r>
            <w:r w:rsidR="009F0320">
              <w:rPr>
                <w:rFonts w:ascii="Century Gothic" w:hAnsi="Century Gothic"/>
                <w:szCs w:val="24"/>
              </w:rPr>
              <w:t>that illustrates</w:t>
            </w:r>
            <w:r w:rsidR="007178F4">
              <w:rPr>
                <w:rFonts w:ascii="Century Gothic" w:hAnsi="Century Gothic"/>
                <w:szCs w:val="24"/>
              </w:rPr>
              <w:t xml:space="preserve"> the behavior of a polynomial</w:t>
            </w:r>
            <w:r w:rsidR="00F56503">
              <w:rPr>
                <w:rFonts w:ascii="Century Gothic" w:hAnsi="Century Gothic"/>
                <w:szCs w:val="24"/>
              </w:rPr>
              <w:t>.</w:t>
            </w:r>
            <w:bookmarkStart w:id="0" w:name="_GoBack"/>
            <w:bookmarkEnd w:id="0"/>
          </w:p>
          <w:p w:rsidR="00B019DE" w:rsidRPr="00972E39" w:rsidRDefault="00B019DE" w:rsidP="0075198C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770D77" w:rsidRDefault="00B019DE" w:rsidP="0075198C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75198C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75198C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:rsidTr="00B019DE">
        <w:trPr>
          <w:trHeight w:val="1385"/>
        </w:trPr>
        <w:tc>
          <w:tcPr>
            <w:tcW w:w="900" w:type="dxa"/>
          </w:tcPr>
          <w:p w:rsidR="00B019DE" w:rsidRPr="0041380F" w:rsidRDefault="00B019DE" w:rsidP="0075198C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B019DE" w:rsidRDefault="0075198C" w:rsidP="0075198C">
            <w:pPr>
              <w:rPr>
                <w:rFonts w:ascii="Century Gothic" w:hAnsi="Century Gothic" w:cs="JasmineUPC"/>
                <w:b/>
                <w:sz w:val="36"/>
                <w:szCs w:val="36"/>
              </w:rPr>
            </w:pPr>
            <w:r w:rsidRPr="003011C8">
              <w:rPr>
                <w:rFonts w:ascii="Century Gothic" w:hAnsi="Century Gothic"/>
                <w:b/>
                <w:sz w:val="36"/>
                <w:szCs w:val="36"/>
              </w:rPr>
              <w:t>Students will be able to</w:t>
            </w:r>
            <w:r w:rsidR="003011C8">
              <w:rPr>
                <w:rFonts w:ascii="Century Gothic" w:hAnsi="Century Gothic"/>
                <w:b/>
                <w:sz w:val="36"/>
                <w:szCs w:val="36"/>
              </w:rPr>
              <w:t xml:space="preserve"> s</w:t>
            </w:r>
            <w:r w:rsidR="00DD7AEE" w:rsidRPr="003011C8">
              <w:rPr>
                <w:rFonts w:ascii="Century Gothic" w:hAnsi="Century Gothic" w:cs="JasmineUPC"/>
                <w:b/>
                <w:sz w:val="36"/>
                <w:szCs w:val="36"/>
              </w:rPr>
              <w:t>olve mathematical problems using</w:t>
            </w:r>
            <w:r w:rsidRPr="003011C8">
              <w:rPr>
                <w:rFonts w:ascii="Century Gothic" w:hAnsi="Century Gothic" w:cs="JasmineUPC"/>
                <w:b/>
                <w:sz w:val="36"/>
                <w:szCs w:val="36"/>
              </w:rPr>
              <w:t xml:space="preserve"> the</w:t>
            </w:r>
            <w:r w:rsidR="00DD7AEE" w:rsidRPr="003011C8">
              <w:rPr>
                <w:rFonts w:ascii="Century Gothic" w:hAnsi="Century Gothic" w:cs="JasmineUPC"/>
                <w:b/>
                <w:sz w:val="36"/>
                <w:szCs w:val="36"/>
              </w:rPr>
              <w:t xml:space="preserve"> Fundamental Theorem of Algebra and the Remainder Theorem.</w:t>
            </w:r>
          </w:p>
          <w:p w:rsidR="003011C8" w:rsidRPr="003011C8" w:rsidRDefault="003011C8" w:rsidP="0075198C">
            <w:pPr>
              <w:rPr>
                <w:rFonts w:ascii="Century Gothic" w:hAnsi="Century Gothic"/>
                <w:b/>
                <w:szCs w:val="36"/>
              </w:rPr>
            </w:pPr>
          </w:p>
          <w:p w:rsidR="00B019DE" w:rsidRDefault="00B019DE" w:rsidP="0075198C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F56503" w:rsidRDefault="00DD7AEE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Apply the Remainder Theorem </w:t>
            </w:r>
            <w:r w:rsidR="003011C8" w:rsidRPr="00F56503">
              <w:rPr>
                <w:rFonts w:ascii="Century Gothic" w:hAnsi="Century Gothic"/>
                <w:szCs w:val="24"/>
              </w:rPr>
              <w:t>(</w:t>
            </w:r>
            <w:r w:rsidRPr="00F56503">
              <w:rPr>
                <w:rFonts w:ascii="Century Gothic" w:hAnsi="Century Gothic"/>
              </w:rPr>
              <w:t>A-APR.2.2</w:t>
            </w:r>
            <w:r w:rsidR="003011C8" w:rsidRPr="00F56503">
              <w:rPr>
                <w:rFonts w:ascii="Century Gothic" w:hAnsi="Century Gothic"/>
              </w:rPr>
              <w:t>)</w:t>
            </w:r>
          </w:p>
          <w:p w:rsidR="00B019DE" w:rsidRPr="00F56503" w:rsidRDefault="000E4D6C" w:rsidP="000C66C4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F56503">
              <w:rPr>
                <w:rFonts w:ascii="Century Gothic" w:hAnsi="Century Gothic"/>
              </w:rPr>
              <w:t>Show that</w:t>
            </w:r>
            <w:r w:rsidR="00F10AE1" w:rsidRPr="00F56503">
              <w:rPr>
                <w:rFonts w:ascii="Century Gothic" w:hAnsi="Century Gothic"/>
              </w:rPr>
              <w:t xml:space="preserve"> the Fundamental Theorem of Algebra</w:t>
            </w:r>
            <w:r w:rsidRPr="00F56503">
              <w:rPr>
                <w:rFonts w:ascii="Century Gothic" w:hAnsi="Century Gothic"/>
              </w:rPr>
              <w:t xml:space="preserve"> is true for quadratic polynomials (</w:t>
            </w:r>
            <w:r w:rsidR="00DD7AEE" w:rsidRPr="00F56503">
              <w:rPr>
                <w:rFonts w:ascii="Century Gothic" w:hAnsi="Century Gothic"/>
              </w:rPr>
              <w:t>N-CN.3.9</w:t>
            </w:r>
            <w:r w:rsidRPr="00F56503">
              <w:rPr>
                <w:rFonts w:ascii="Century Gothic" w:hAnsi="Century Gothic"/>
              </w:rPr>
              <w:t>)</w:t>
            </w:r>
          </w:p>
          <w:p w:rsidR="00B019DE" w:rsidRPr="00972E39" w:rsidRDefault="00B019DE" w:rsidP="0075198C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972E39" w:rsidRDefault="00B019DE" w:rsidP="0075198C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75198C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75198C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:rsidTr="00B019DE">
        <w:trPr>
          <w:trHeight w:val="1466"/>
        </w:trPr>
        <w:tc>
          <w:tcPr>
            <w:tcW w:w="900" w:type="dxa"/>
          </w:tcPr>
          <w:p w:rsidR="00B019DE" w:rsidRPr="0041380F" w:rsidRDefault="00B019DE" w:rsidP="0075198C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B019DE" w:rsidRDefault="00B019DE" w:rsidP="0075198C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:rsidTr="0075198C">
              <w:tc>
                <w:tcPr>
                  <w:tcW w:w="3464" w:type="dxa"/>
                </w:tcPr>
                <w:p w:rsidR="00B019DE" w:rsidRPr="00FE40C1" w:rsidRDefault="007178F4" w:rsidP="00DD7AE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Quadratic</w:t>
                  </w:r>
                  <w:r w:rsidR="00B019DE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B019DE" w:rsidRPr="00FE40C1" w:rsidRDefault="003011C8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178F4">
                    <w:rPr>
                      <w:rFonts w:ascii="Century Gothic" w:hAnsi="Century Gothic"/>
                      <w:szCs w:val="24"/>
                    </w:rPr>
                    <w:t>Factors</w:t>
                  </w:r>
                </w:p>
              </w:tc>
              <w:tc>
                <w:tcPr>
                  <w:tcW w:w="3465" w:type="dxa"/>
                </w:tcPr>
                <w:p w:rsidR="00B019DE" w:rsidRPr="00FE40C1" w:rsidRDefault="00DD7AEE" w:rsidP="00DD7AE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Remainder Theorem</w:t>
                  </w:r>
                  <w:r w:rsidR="00B019DE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</w:tr>
            <w:tr w:rsidR="00B019DE" w:rsidTr="007178F4">
              <w:trPr>
                <w:trHeight w:val="378"/>
              </w:trPr>
              <w:tc>
                <w:tcPr>
                  <w:tcW w:w="3464" w:type="dxa"/>
                </w:tcPr>
                <w:p w:rsidR="00B019DE" w:rsidRPr="00DD7AEE" w:rsidRDefault="007178F4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Polynomial</w:t>
                  </w:r>
                </w:p>
              </w:tc>
              <w:tc>
                <w:tcPr>
                  <w:tcW w:w="3465" w:type="dxa"/>
                </w:tcPr>
                <w:p w:rsidR="00B019DE" w:rsidRPr="007178F4" w:rsidRDefault="003011C8" w:rsidP="003011C8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Fundamental Theorem of Algebra</w:t>
                  </w:r>
                  <w:r w:rsidRPr="007178F4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3011C8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:rsidR="00B019DE" w:rsidRDefault="00B019DE" w:rsidP="0075198C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75198C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DD7AEE" w:rsidRPr="00F56503" w:rsidRDefault="00DD7AEE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Know the Remainder Theorem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3011C8" w:rsidRPr="00F56503">
              <w:rPr>
                <w:rFonts w:ascii="Century Gothic" w:hAnsi="Century Gothic"/>
              </w:rPr>
              <w:t>(</w:t>
            </w:r>
            <w:r w:rsidRPr="00F56503">
              <w:rPr>
                <w:rFonts w:ascii="Century Gothic" w:hAnsi="Century Gothic"/>
              </w:rPr>
              <w:t>A-APR.2.2</w:t>
            </w:r>
            <w:r w:rsidR="003011C8" w:rsidRPr="00F56503">
              <w:rPr>
                <w:rFonts w:ascii="Century Gothic" w:hAnsi="Century Gothic"/>
              </w:rPr>
              <w:t>)</w:t>
            </w:r>
          </w:p>
          <w:p w:rsidR="00B019DE" w:rsidRPr="00F56503" w:rsidRDefault="0075198C" w:rsidP="00532096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F56503">
              <w:rPr>
                <w:rFonts w:ascii="Century Gothic" w:hAnsi="Century Gothic"/>
                <w:szCs w:val="24"/>
              </w:rPr>
              <w:t>Know the Fundamental Theorem of Algebra</w:t>
            </w:r>
            <w:r w:rsidR="000E4D6C" w:rsidRPr="00F56503">
              <w:rPr>
                <w:rFonts w:ascii="Century Gothic" w:hAnsi="Century Gothic"/>
                <w:szCs w:val="24"/>
              </w:rPr>
              <w:t xml:space="preserve"> </w:t>
            </w:r>
            <w:r w:rsidRPr="00F56503">
              <w:rPr>
                <w:rFonts w:ascii="Century Gothic" w:hAnsi="Century Gothic"/>
                <w:szCs w:val="24"/>
              </w:rPr>
              <w:t>(N-CN.3.9)</w:t>
            </w:r>
            <w:r w:rsidR="00B019DE" w:rsidRPr="00F56503">
              <w:rPr>
                <w:rFonts w:ascii="Century Gothic" w:hAnsi="Century Gothic"/>
                <w:szCs w:val="24"/>
              </w:rPr>
              <w:t xml:space="preserve"> </w:t>
            </w:r>
          </w:p>
          <w:p w:rsidR="00B019DE" w:rsidRPr="00770D77" w:rsidRDefault="00B019DE" w:rsidP="0075198C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75198C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75198C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75198C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75198C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75198C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75198C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75198C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75198C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7F3CBD" w:rsidRDefault="007F3CBD"/>
    <w:sectPr w:rsidR="007F3CBD" w:rsidSect="00B019D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0E4D6C"/>
    <w:rsid w:val="00265FBE"/>
    <w:rsid w:val="003011C8"/>
    <w:rsid w:val="007178F4"/>
    <w:rsid w:val="0075198C"/>
    <w:rsid w:val="007F3CBD"/>
    <w:rsid w:val="009F0320"/>
    <w:rsid w:val="00A17584"/>
    <w:rsid w:val="00B019DE"/>
    <w:rsid w:val="00DD7AEE"/>
    <w:rsid w:val="00F10AE1"/>
    <w:rsid w:val="00F56503"/>
    <w:rsid w:val="00F6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4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Rebecca Devor</cp:lastModifiedBy>
  <cp:revision>8</cp:revision>
  <dcterms:created xsi:type="dcterms:W3CDTF">2014-05-05T14:55:00Z</dcterms:created>
  <dcterms:modified xsi:type="dcterms:W3CDTF">2014-06-12T14:58:00Z</dcterms:modified>
</cp:coreProperties>
</file>